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72E" w:rsidRDefault="005D772E" w:rsidP="00A42073">
      <w:pPr>
        <w:pStyle w:val="Header"/>
      </w:pPr>
    </w:p>
    <w:p w:rsidR="001E3DAD" w:rsidRPr="001E3DAD" w:rsidRDefault="001E3DAD" w:rsidP="001E3DAD">
      <w:pPr>
        <w:rPr>
          <w:rFonts w:ascii="Verdana" w:hAnsi="Verdana"/>
          <w:sz w:val="22"/>
          <w:szCs w:val="22"/>
        </w:rPr>
      </w:pPr>
      <w:r w:rsidRPr="001E3DAD">
        <w:rPr>
          <w:rFonts w:ascii="Verdana" w:hAnsi="Verdana"/>
          <w:sz w:val="22"/>
          <w:szCs w:val="22"/>
        </w:rPr>
        <w:t xml:space="preserve">YMCA Brunel Group can provide accommodation for groups up to 180. We are the largest provider of group accommodation, with our large fitness suite, laundry, restaurant and conference rooms, our facilities are unrivalled in the city. </w:t>
      </w:r>
    </w:p>
    <w:p w:rsidR="001E3DAD" w:rsidRPr="001E3DAD" w:rsidRDefault="001E3DAD" w:rsidP="001E3DAD">
      <w:pPr>
        <w:rPr>
          <w:rFonts w:ascii="Verdana" w:hAnsi="Verdana"/>
          <w:sz w:val="22"/>
          <w:szCs w:val="22"/>
        </w:rPr>
      </w:pPr>
      <w:r w:rsidRPr="001E3DAD">
        <w:rPr>
          <w:rFonts w:ascii="Verdana" w:hAnsi="Verdana"/>
          <w:sz w:val="22"/>
          <w:szCs w:val="22"/>
        </w:rPr>
        <w:t xml:space="preserve">Copies of current fire certificate, safety policy, gas/electrical testing certificate, hygiene certificate, insurance policy including public liability are available by request. </w:t>
      </w:r>
    </w:p>
    <w:p w:rsidR="001E3DAD" w:rsidRPr="001E3DAD" w:rsidRDefault="001E3DAD" w:rsidP="001E3DAD">
      <w:pPr>
        <w:rPr>
          <w:rFonts w:ascii="Verdana" w:hAnsi="Verdana"/>
          <w:b/>
          <w:sz w:val="22"/>
          <w:szCs w:val="22"/>
        </w:rPr>
      </w:pPr>
      <w:r w:rsidRPr="001E3DAD">
        <w:rPr>
          <w:rFonts w:ascii="Verdana" w:hAnsi="Verdana"/>
          <w:b/>
          <w:sz w:val="22"/>
          <w:szCs w:val="22"/>
        </w:rPr>
        <w:t>Bookings</w:t>
      </w:r>
    </w:p>
    <w:p w:rsidR="001E3DAD" w:rsidRPr="001E3DAD" w:rsidRDefault="001E3DAD" w:rsidP="001E3DAD">
      <w:pPr>
        <w:rPr>
          <w:rFonts w:ascii="Verdana" w:hAnsi="Verdana"/>
          <w:sz w:val="22"/>
          <w:szCs w:val="22"/>
        </w:rPr>
      </w:pPr>
      <w:r w:rsidRPr="001E3DAD">
        <w:rPr>
          <w:rFonts w:ascii="Verdana" w:hAnsi="Verdana"/>
          <w:sz w:val="22"/>
          <w:szCs w:val="22"/>
        </w:rPr>
        <w:t xml:space="preserve">Provisional bookings can only be held for a maximum of 2 weeks. A deposit of 10% is required to confirm the booking on receipt of the invoice and the balance is due 6 weeks before arrival. </w:t>
      </w:r>
    </w:p>
    <w:p w:rsidR="001E3DAD" w:rsidRPr="001E3DAD" w:rsidRDefault="001E3DAD" w:rsidP="001E3DAD">
      <w:pPr>
        <w:rPr>
          <w:rFonts w:ascii="Verdana" w:hAnsi="Verdana"/>
          <w:b/>
          <w:sz w:val="22"/>
          <w:szCs w:val="22"/>
        </w:rPr>
      </w:pPr>
    </w:p>
    <w:p w:rsidR="001E3DAD" w:rsidRPr="001E3DAD" w:rsidRDefault="001E3DAD" w:rsidP="001E3DAD">
      <w:pPr>
        <w:rPr>
          <w:rFonts w:ascii="Verdana" w:hAnsi="Verdana"/>
          <w:b/>
          <w:sz w:val="22"/>
          <w:szCs w:val="22"/>
        </w:rPr>
      </w:pPr>
      <w:r w:rsidRPr="001E3DAD">
        <w:rPr>
          <w:rFonts w:ascii="Verdana" w:hAnsi="Verdana"/>
          <w:b/>
          <w:sz w:val="22"/>
          <w:szCs w:val="22"/>
        </w:rPr>
        <w:t>Payment</w:t>
      </w:r>
    </w:p>
    <w:p w:rsidR="001E3DAD" w:rsidRPr="001E3DAD" w:rsidRDefault="001E3DAD" w:rsidP="001E3DAD">
      <w:pPr>
        <w:rPr>
          <w:rFonts w:ascii="Verdana" w:hAnsi="Verdana"/>
          <w:sz w:val="22"/>
          <w:szCs w:val="22"/>
        </w:rPr>
      </w:pPr>
      <w:r w:rsidRPr="001E3DAD">
        <w:rPr>
          <w:rFonts w:ascii="Verdana" w:hAnsi="Verdana"/>
          <w:sz w:val="22"/>
          <w:szCs w:val="22"/>
        </w:rPr>
        <w:t xml:space="preserve">Payments can be made by bank transfer or credit card, the balance of payment must be paid 6 weeks before arrival. </w:t>
      </w:r>
    </w:p>
    <w:p w:rsidR="001E3DAD" w:rsidRPr="001E3DAD" w:rsidRDefault="001E3DAD" w:rsidP="001E3DAD">
      <w:pPr>
        <w:rPr>
          <w:rFonts w:ascii="Verdana" w:hAnsi="Verdana"/>
          <w:b/>
          <w:sz w:val="22"/>
          <w:szCs w:val="22"/>
        </w:rPr>
      </w:pPr>
    </w:p>
    <w:p w:rsidR="001E3DAD" w:rsidRPr="001E3DAD" w:rsidRDefault="001E3DAD" w:rsidP="001E3DAD">
      <w:pPr>
        <w:rPr>
          <w:rFonts w:ascii="Verdana" w:hAnsi="Verdana"/>
          <w:b/>
          <w:sz w:val="22"/>
          <w:szCs w:val="22"/>
        </w:rPr>
      </w:pPr>
      <w:r w:rsidRPr="001E3DAD">
        <w:rPr>
          <w:rFonts w:ascii="Verdana" w:hAnsi="Verdana"/>
          <w:b/>
          <w:sz w:val="22"/>
          <w:szCs w:val="22"/>
        </w:rPr>
        <w:t>Restaurant</w:t>
      </w:r>
    </w:p>
    <w:p w:rsidR="001E3DAD" w:rsidRPr="001E3DAD" w:rsidRDefault="001E3DAD" w:rsidP="001E3DAD">
      <w:pPr>
        <w:rPr>
          <w:rFonts w:ascii="Verdana" w:hAnsi="Verdana"/>
          <w:sz w:val="22"/>
          <w:szCs w:val="22"/>
        </w:rPr>
      </w:pPr>
      <w:r w:rsidRPr="001E3DAD">
        <w:rPr>
          <w:rFonts w:ascii="Verdana" w:hAnsi="Verdana"/>
          <w:sz w:val="22"/>
          <w:szCs w:val="22"/>
        </w:rPr>
        <w:t>Our restaurant can seat up to 60 guests at one sitting; two or three sittings can be arranged if necessary, and meal times to suit the group. Our Restaurants opening hours are:</w:t>
      </w:r>
    </w:p>
    <w:p w:rsidR="001E3DAD" w:rsidRPr="001E3DAD" w:rsidRDefault="001E3DAD" w:rsidP="001E3DAD">
      <w:pPr>
        <w:rPr>
          <w:rFonts w:ascii="Verdana" w:hAnsi="Verdana"/>
          <w:b/>
          <w:sz w:val="22"/>
          <w:szCs w:val="22"/>
        </w:rPr>
      </w:pPr>
      <w:r w:rsidRPr="001E3DAD">
        <w:rPr>
          <w:rFonts w:ascii="Verdana" w:hAnsi="Verdana"/>
          <w:b/>
          <w:sz w:val="22"/>
          <w:szCs w:val="22"/>
        </w:rPr>
        <w:t xml:space="preserve">Breakfast </w:t>
      </w:r>
      <w:r w:rsidRPr="001E3DAD">
        <w:rPr>
          <w:rFonts w:ascii="Verdana" w:hAnsi="Verdana"/>
          <w:b/>
          <w:sz w:val="22"/>
          <w:szCs w:val="22"/>
        </w:rPr>
        <w:tab/>
      </w:r>
      <w:r w:rsidRPr="001E3DAD">
        <w:rPr>
          <w:rFonts w:ascii="Verdana" w:hAnsi="Verdana"/>
          <w:b/>
          <w:sz w:val="22"/>
          <w:szCs w:val="22"/>
        </w:rPr>
        <w:tab/>
      </w:r>
      <w:r>
        <w:rPr>
          <w:rFonts w:ascii="Verdana" w:hAnsi="Verdana"/>
          <w:b/>
          <w:sz w:val="22"/>
          <w:szCs w:val="22"/>
        </w:rPr>
        <w:t xml:space="preserve">          </w:t>
      </w:r>
      <w:r w:rsidRPr="001E3DAD">
        <w:rPr>
          <w:rFonts w:ascii="Verdana" w:hAnsi="Verdana"/>
          <w:b/>
          <w:sz w:val="22"/>
          <w:szCs w:val="22"/>
        </w:rPr>
        <w:t xml:space="preserve">7am – 10am Weekdays </w:t>
      </w:r>
      <w:r w:rsidRPr="001E3DAD">
        <w:rPr>
          <w:rFonts w:ascii="Verdana" w:hAnsi="Verdana"/>
          <w:b/>
          <w:sz w:val="22"/>
          <w:szCs w:val="22"/>
        </w:rPr>
        <w:tab/>
        <w:t xml:space="preserve">8am – 10am Weekends </w:t>
      </w:r>
    </w:p>
    <w:p w:rsidR="001E3DAD" w:rsidRPr="001E3DAD" w:rsidRDefault="001E3DAD" w:rsidP="001E3DAD">
      <w:pPr>
        <w:rPr>
          <w:rFonts w:ascii="Verdana" w:hAnsi="Verdana"/>
          <w:b/>
          <w:sz w:val="22"/>
          <w:szCs w:val="22"/>
        </w:rPr>
      </w:pPr>
      <w:r w:rsidRPr="001E3DAD">
        <w:rPr>
          <w:rFonts w:ascii="Verdana" w:hAnsi="Verdana"/>
          <w:b/>
          <w:sz w:val="22"/>
          <w:szCs w:val="22"/>
        </w:rPr>
        <w:t>Lunch</w:t>
      </w:r>
      <w:r w:rsidRPr="001E3DAD">
        <w:rPr>
          <w:rFonts w:ascii="Verdana" w:hAnsi="Verdana"/>
          <w:b/>
          <w:sz w:val="22"/>
          <w:szCs w:val="22"/>
        </w:rPr>
        <w:tab/>
      </w:r>
      <w:r w:rsidRPr="001E3DAD">
        <w:rPr>
          <w:rFonts w:ascii="Verdana" w:hAnsi="Verdana"/>
          <w:b/>
          <w:sz w:val="22"/>
          <w:szCs w:val="22"/>
        </w:rPr>
        <w:tab/>
      </w:r>
      <w:r w:rsidRPr="001E3DAD">
        <w:rPr>
          <w:rFonts w:ascii="Verdana" w:hAnsi="Verdana"/>
          <w:b/>
          <w:sz w:val="22"/>
          <w:szCs w:val="22"/>
        </w:rPr>
        <w:tab/>
        <w:t>12pm – 13.00pm</w:t>
      </w:r>
    </w:p>
    <w:p w:rsidR="001E3DAD" w:rsidRPr="001E3DAD" w:rsidRDefault="001E3DAD" w:rsidP="001E3DAD">
      <w:pPr>
        <w:rPr>
          <w:rFonts w:ascii="Verdana" w:hAnsi="Verdana"/>
          <w:b/>
          <w:sz w:val="22"/>
          <w:szCs w:val="22"/>
        </w:rPr>
      </w:pPr>
      <w:r w:rsidRPr="001E3DAD">
        <w:rPr>
          <w:rFonts w:ascii="Verdana" w:hAnsi="Verdana"/>
          <w:b/>
          <w:sz w:val="22"/>
          <w:szCs w:val="22"/>
        </w:rPr>
        <w:t>Evening Meals</w:t>
      </w:r>
      <w:r w:rsidRPr="001E3DAD">
        <w:rPr>
          <w:rFonts w:ascii="Verdana" w:hAnsi="Verdana"/>
          <w:b/>
          <w:sz w:val="22"/>
          <w:szCs w:val="22"/>
        </w:rPr>
        <w:tab/>
      </w:r>
      <w:r w:rsidRPr="001E3DAD">
        <w:rPr>
          <w:rFonts w:ascii="Verdana" w:hAnsi="Verdana"/>
          <w:b/>
          <w:sz w:val="22"/>
          <w:szCs w:val="22"/>
        </w:rPr>
        <w:tab/>
        <w:t>17.30pm – 19.30pm</w:t>
      </w:r>
    </w:p>
    <w:p w:rsidR="001E3DAD" w:rsidRPr="001E3DAD" w:rsidRDefault="001E3DAD" w:rsidP="001E3DAD">
      <w:pPr>
        <w:rPr>
          <w:rFonts w:ascii="Verdana" w:hAnsi="Verdana"/>
          <w:sz w:val="22"/>
          <w:szCs w:val="22"/>
        </w:rPr>
      </w:pPr>
      <w:r w:rsidRPr="001E3DAD">
        <w:rPr>
          <w:rFonts w:ascii="Verdana" w:hAnsi="Verdana"/>
          <w:sz w:val="22"/>
          <w:szCs w:val="22"/>
        </w:rPr>
        <w:t>Menus are personalised to the group; all dietary needs can be catered for.</w:t>
      </w:r>
    </w:p>
    <w:p w:rsidR="001E3DAD" w:rsidRPr="001E3DAD" w:rsidRDefault="001E3DAD" w:rsidP="001E3DAD">
      <w:pPr>
        <w:rPr>
          <w:rFonts w:ascii="Verdana" w:hAnsi="Verdana"/>
          <w:sz w:val="22"/>
          <w:szCs w:val="22"/>
        </w:rPr>
      </w:pPr>
      <w:r w:rsidRPr="001E3DAD">
        <w:rPr>
          <w:rFonts w:ascii="Verdana" w:hAnsi="Verdana"/>
          <w:sz w:val="22"/>
          <w:szCs w:val="22"/>
        </w:rPr>
        <w:t>A Light breakfast is included in the accommodation charge. Group’s meals can be ordered when making a group booking or 2 weeks prior to arrival.</w:t>
      </w:r>
    </w:p>
    <w:p w:rsidR="001E3DAD" w:rsidRPr="001E3DAD" w:rsidRDefault="001E3DAD" w:rsidP="001E3DAD">
      <w:pPr>
        <w:rPr>
          <w:rFonts w:ascii="Verdana" w:hAnsi="Verdana"/>
          <w:sz w:val="22"/>
          <w:szCs w:val="22"/>
        </w:rPr>
      </w:pPr>
      <w:r w:rsidRPr="001E3DAD">
        <w:rPr>
          <w:rFonts w:ascii="Verdana" w:hAnsi="Verdana"/>
          <w:sz w:val="22"/>
          <w:szCs w:val="22"/>
        </w:rPr>
        <w:t xml:space="preserve">If meals have been ordered a minimum of 72 hours’ notice need to be given to prevent cancellation fees being applied. </w:t>
      </w:r>
    </w:p>
    <w:p w:rsidR="001E3DAD" w:rsidRPr="001E3DAD" w:rsidRDefault="001E3DAD" w:rsidP="001E3DAD">
      <w:pPr>
        <w:rPr>
          <w:rFonts w:ascii="Verdana" w:hAnsi="Verdana"/>
          <w:sz w:val="22"/>
          <w:szCs w:val="22"/>
        </w:rPr>
      </w:pPr>
    </w:p>
    <w:p w:rsidR="001E3DAD" w:rsidRPr="001E3DAD" w:rsidRDefault="001E3DAD" w:rsidP="001E3DAD">
      <w:pPr>
        <w:rPr>
          <w:rFonts w:ascii="Verdana" w:hAnsi="Verdana"/>
          <w:b/>
          <w:sz w:val="22"/>
          <w:szCs w:val="22"/>
        </w:rPr>
      </w:pPr>
      <w:r w:rsidRPr="001E3DAD">
        <w:rPr>
          <w:rFonts w:ascii="Verdana" w:hAnsi="Verdana"/>
          <w:b/>
          <w:sz w:val="22"/>
          <w:szCs w:val="22"/>
        </w:rPr>
        <w:t>Behaviour</w:t>
      </w:r>
    </w:p>
    <w:p w:rsidR="001E3DAD" w:rsidRPr="001E3DAD" w:rsidRDefault="001E3DAD" w:rsidP="001E3DAD">
      <w:pPr>
        <w:rPr>
          <w:rFonts w:ascii="Verdana" w:hAnsi="Verdana"/>
          <w:sz w:val="22"/>
          <w:szCs w:val="22"/>
        </w:rPr>
      </w:pPr>
      <w:r w:rsidRPr="001E3DAD">
        <w:rPr>
          <w:rFonts w:ascii="Verdana" w:hAnsi="Verdana"/>
          <w:sz w:val="22"/>
          <w:szCs w:val="22"/>
        </w:rPr>
        <w:t xml:space="preserve">We expect teachers/group leaders or sporting coaches to be responsible and supervise their group at all times. </w:t>
      </w:r>
    </w:p>
    <w:p w:rsidR="001E3DAD" w:rsidRPr="001E3DAD" w:rsidRDefault="001E3DAD" w:rsidP="001E3DAD">
      <w:pPr>
        <w:rPr>
          <w:rFonts w:ascii="Verdana" w:hAnsi="Verdana"/>
          <w:sz w:val="22"/>
          <w:szCs w:val="22"/>
        </w:rPr>
      </w:pPr>
      <w:r w:rsidRPr="001E3DAD">
        <w:rPr>
          <w:rFonts w:ascii="Verdana" w:hAnsi="Verdana"/>
          <w:sz w:val="22"/>
          <w:szCs w:val="22"/>
        </w:rPr>
        <w:t xml:space="preserve">Although we want all our guests to enjoy their stay at the YMCA, group members should respect there are other residents in the hostel and to keep noise levels to a minimum after 11.00 pm. If groups are extremely disruptive we will report the conduct of the group to the School, College, University of Sporting association e.g. RFU. </w:t>
      </w:r>
    </w:p>
    <w:p w:rsidR="001E3DAD" w:rsidRPr="001E3DAD" w:rsidRDefault="001E3DAD" w:rsidP="001E3DAD">
      <w:pPr>
        <w:rPr>
          <w:rFonts w:ascii="Verdana" w:hAnsi="Verdana"/>
          <w:sz w:val="22"/>
          <w:szCs w:val="22"/>
        </w:rPr>
      </w:pPr>
      <w:r w:rsidRPr="001E3DAD">
        <w:rPr>
          <w:rFonts w:ascii="Verdana" w:hAnsi="Verdana"/>
          <w:sz w:val="22"/>
          <w:szCs w:val="22"/>
        </w:rPr>
        <w:t xml:space="preserve">Any damages will result in the group being invoiced for costs. </w:t>
      </w:r>
    </w:p>
    <w:p w:rsidR="001E3DAD" w:rsidRPr="001E3DAD" w:rsidRDefault="001E3DAD" w:rsidP="001E3DAD">
      <w:pPr>
        <w:rPr>
          <w:rFonts w:ascii="Verdana" w:hAnsi="Verdana"/>
          <w:sz w:val="22"/>
          <w:szCs w:val="22"/>
        </w:rPr>
      </w:pPr>
      <w:r w:rsidRPr="001E3DAD">
        <w:rPr>
          <w:rFonts w:ascii="Verdana" w:hAnsi="Verdana"/>
          <w:sz w:val="22"/>
          <w:szCs w:val="22"/>
        </w:rPr>
        <w:lastRenderedPageBreak/>
        <w:t xml:space="preserve">Upon arrival group leaders are required to complete a group conduct and noise indemnity form. </w:t>
      </w:r>
    </w:p>
    <w:p w:rsidR="001E3DAD" w:rsidRPr="001E3DAD" w:rsidRDefault="001E3DAD" w:rsidP="001E3DAD">
      <w:pPr>
        <w:rPr>
          <w:rFonts w:ascii="Verdana" w:hAnsi="Verdana"/>
          <w:sz w:val="22"/>
          <w:szCs w:val="22"/>
        </w:rPr>
      </w:pPr>
      <w:r w:rsidRPr="001E3DAD">
        <w:rPr>
          <w:rFonts w:ascii="Verdana" w:hAnsi="Verdana"/>
          <w:b/>
          <w:sz w:val="22"/>
          <w:szCs w:val="22"/>
        </w:rPr>
        <w:t>Cancellation fee</w:t>
      </w:r>
    </w:p>
    <w:p w:rsidR="001E3DAD" w:rsidRPr="001E3DAD" w:rsidRDefault="001E3DAD" w:rsidP="001E3DAD">
      <w:pPr>
        <w:rPr>
          <w:rFonts w:ascii="Verdana" w:hAnsi="Verdana"/>
          <w:sz w:val="22"/>
          <w:szCs w:val="22"/>
        </w:rPr>
      </w:pPr>
      <w:r w:rsidRPr="001E3DAD">
        <w:rPr>
          <w:rFonts w:ascii="Verdana" w:hAnsi="Verdana"/>
          <w:sz w:val="22"/>
          <w:szCs w:val="22"/>
        </w:rPr>
        <w:t xml:space="preserve">Our deposit is non-refundable and must be paid at the time of the booking confirmation.   All prices include VAT at 20%. </w:t>
      </w:r>
    </w:p>
    <w:p w:rsidR="001E3DAD" w:rsidRPr="001E3DAD" w:rsidRDefault="001E3DAD" w:rsidP="001E3DAD">
      <w:pPr>
        <w:rPr>
          <w:rFonts w:ascii="Verdana" w:hAnsi="Verdana"/>
          <w:sz w:val="22"/>
          <w:szCs w:val="22"/>
        </w:rPr>
      </w:pPr>
      <w:r w:rsidRPr="001E3DAD">
        <w:rPr>
          <w:rFonts w:ascii="Verdana" w:hAnsi="Verdana"/>
          <w:sz w:val="22"/>
          <w:szCs w:val="22"/>
        </w:rPr>
        <w:t xml:space="preserve">Payment may be made by Master Card, Visa, Switch, or bank transfer. </w:t>
      </w:r>
    </w:p>
    <w:p w:rsidR="001E3DAD" w:rsidRPr="001E3DAD" w:rsidRDefault="001E3DAD" w:rsidP="001E3DAD">
      <w:pPr>
        <w:rPr>
          <w:rFonts w:ascii="Verdana" w:hAnsi="Verdana"/>
          <w:sz w:val="22"/>
          <w:szCs w:val="22"/>
        </w:rPr>
      </w:pPr>
      <w:r w:rsidRPr="001E3DAD">
        <w:rPr>
          <w:rFonts w:ascii="Verdana" w:hAnsi="Verdana"/>
          <w:sz w:val="22"/>
          <w:szCs w:val="22"/>
        </w:rPr>
        <w:t xml:space="preserve">Please note that a reservation is a contract in law and for a cancellation without due notice you could be liable for the whole cost of the stay. </w:t>
      </w:r>
    </w:p>
    <w:p w:rsidR="001E3DAD" w:rsidRPr="001E3DAD" w:rsidRDefault="001E3DAD" w:rsidP="001E3DAD">
      <w:pPr>
        <w:rPr>
          <w:rFonts w:ascii="Verdana" w:hAnsi="Verdana"/>
          <w:sz w:val="22"/>
          <w:szCs w:val="22"/>
        </w:rPr>
      </w:pPr>
      <w:r w:rsidRPr="001E3DAD">
        <w:rPr>
          <w:rFonts w:ascii="Verdana" w:hAnsi="Verdana"/>
          <w:sz w:val="22"/>
          <w:szCs w:val="22"/>
        </w:rPr>
        <w:t xml:space="preserve">Cancellations must be made in writing or email.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3738"/>
      </w:tblGrid>
      <w:tr w:rsidR="001E3DAD" w:rsidRPr="001E3DAD" w:rsidTr="00997397">
        <w:tc>
          <w:tcPr>
            <w:tcW w:w="3348" w:type="dxa"/>
          </w:tcPr>
          <w:p w:rsidR="001E3DAD" w:rsidRPr="001E3DAD" w:rsidRDefault="001E3DAD" w:rsidP="001E3DAD">
            <w:pPr>
              <w:rPr>
                <w:rFonts w:ascii="Verdana" w:hAnsi="Verdana"/>
                <w:b/>
                <w:sz w:val="22"/>
                <w:szCs w:val="22"/>
              </w:rPr>
            </w:pPr>
            <w:r w:rsidRPr="001E3DAD">
              <w:rPr>
                <w:rFonts w:ascii="Verdana" w:hAnsi="Verdana"/>
                <w:b/>
                <w:sz w:val="22"/>
                <w:szCs w:val="22"/>
              </w:rPr>
              <w:t>Notice given</w:t>
            </w:r>
          </w:p>
        </w:tc>
        <w:tc>
          <w:tcPr>
            <w:tcW w:w="3738" w:type="dxa"/>
          </w:tcPr>
          <w:p w:rsidR="001E3DAD" w:rsidRPr="001E3DAD" w:rsidRDefault="001E3DAD" w:rsidP="001E3DAD">
            <w:pPr>
              <w:rPr>
                <w:rFonts w:ascii="Verdana" w:hAnsi="Verdana"/>
                <w:b/>
                <w:sz w:val="22"/>
                <w:szCs w:val="22"/>
              </w:rPr>
            </w:pPr>
            <w:r w:rsidRPr="001E3DAD">
              <w:rPr>
                <w:rFonts w:ascii="Verdana" w:hAnsi="Verdana"/>
                <w:b/>
                <w:sz w:val="22"/>
                <w:szCs w:val="22"/>
              </w:rPr>
              <w:t>Cancellation fee charged</w:t>
            </w:r>
          </w:p>
        </w:tc>
      </w:tr>
      <w:tr w:rsidR="001E3DAD" w:rsidRPr="001E3DAD" w:rsidTr="00997397">
        <w:tc>
          <w:tcPr>
            <w:tcW w:w="3348" w:type="dxa"/>
          </w:tcPr>
          <w:p w:rsidR="001E3DAD" w:rsidRPr="001E3DAD" w:rsidRDefault="001E3DAD" w:rsidP="001E3DAD">
            <w:pPr>
              <w:rPr>
                <w:rFonts w:ascii="Verdana" w:hAnsi="Verdana"/>
                <w:sz w:val="22"/>
                <w:szCs w:val="22"/>
              </w:rPr>
            </w:pPr>
            <w:r w:rsidRPr="001E3DAD">
              <w:rPr>
                <w:rFonts w:ascii="Verdana" w:hAnsi="Verdana"/>
                <w:sz w:val="22"/>
                <w:szCs w:val="22"/>
              </w:rPr>
              <w:t>3 – 2 weeks</w:t>
            </w:r>
          </w:p>
        </w:tc>
        <w:tc>
          <w:tcPr>
            <w:tcW w:w="3738" w:type="dxa"/>
          </w:tcPr>
          <w:p w:rsidR="001E3DAD" w:rsidRPr="001E3DAD" w:rsidRDefault="001E3DAD" w:rsidP="001E3DAD">
            <w:pPr>
              <w:rPr>
                <w:rFonts w:ascii="Verdana" w:hAnsi="Verdana"/>
                <w:sz w:val="22"/>
                <w:szCs w:val="22"/>
              </w:rPr>
            </w:pPr>
            <w:r w:rsidRPr="001E3DAD">
              <w:rPr>
                <w:rFonts w:ascii="Verdana" w:hAnsi="Verdana"/>
                <w:sz w:val="22"/>
                <w:szCs w:val="22"/>
              </w:rPr>
              <w:t>75% of total invoice</w:t>
            </w:r>
          </w:p>
        </w:tc>
      </w:tr>
      <w:tr w:rsidR="001E3DAD" w:rsidRPr="001E3DAD" w:rsidTr="00997397">
        <w:tc>
          <w:tcPr>
            <w:tcW w:w="3348" w:type="dxa"/>
          </w:tcPr>
          <w:p w:rsidR="001E3DAD" w:rsidRPr="001E3DAD" w:rsidRDefault="001E3DAD" w:rsidP="001E3DAD">
            <w:pPr>
              <w:rPr>
                <w:rFonts w:ascii="Verdana" w:hAnsi="Verdana"/>
                <w:sz w:val="22"/>
                <w:szCs w:val="22"/>
              </w:rPr>
            </w:pPr>
            <w:r w:rsidRPr="001E3DAD">
              <w:rPr>
                <w:rFonts w:ascii="Verdana" w:hAnsi="Verdana"/>
                <w:sz w:val="22"/>
                <w:szCs w:val="22"/>
              </w:rPr>
              <w:t>Less than 2 weeks</w:t>
            </w:r>
          </w:p>
        </w:tc>
        <w:tc>
          <w:tcPr>
            <w:tcW w:w="3738" w:type="dxa"/>
          </w:tcPr>
          <w:p w:rsidR="001E3DAD" w:rsidRPr="001E3DAD" w:rsidRDefault="001E3DAD" w:rsidP="001E3DAD">
            <w:pPr>
              <w:rPr>
                <w:rFonts w:ascii="Verdana" w:hAnsi="Verdana"/>
                <w:sz w:val="22"/>
                <w:szCs w:val="22"/>
              </w:rPr>
            </w:pPr>
            <w:r w:rsidRPr="001E3DAD">
              <w:rPr>
                <w:rFonts w:ascii="Verdana" w:hAnsi="Verdana"/>
                <w:sz w:val="22"/>
                <w:szCs w:val="22"/>
              </w:rPr>
              <w:t>100% of total invoice</w:t>
            </w:r>
          </w:p>
        </w:tc>
      </w:tr>
    </w:tbl>
    <w:p w:rsidR="001E3DAD" w:rsidRPr="001E3DAD" w:rsidRDefault="001E3DAD" w:rsidP="001E3DAD">
      <w:pPr>
        <w:rPr>
          <w:rFonts w:ascii="Verdana" w:hAnsi="Verdana"/>
          <w:sz w:val="22"/>
          <w:szCs w:val="22"/>
        </w:rPr>
      </w:pPr>
    </w:p>
    <w:p w:rsidR="001E3DAD" w:rsidRPr="001E3DAD" w:rsidRDefault="001E3DAD" w:rsidP="001E3DAD">
      <w:pPr>
        <w:rPr>
          <w:rFonts w:ascii="Verdana" w:hAnsi="Verdana"/>
          <w:sz w:val="22"/>
          <w:szCs w:val="22"/>
        </w:rPr>
      </w:pPr>
      <w:r w:rsidRPr="001E3DAD">
        <w:rPr>
          <w:rFonts w:ascii="Verdana" w:hAnsi="Verdana"/>
          <w:sz w:val="22"/>
          <w:szCs w:val="22"/>
        </w:rPr>
        <w:t>If we are open, but you choose not to travel because of the weather, this will be treated as a normal cancellation and the terms outlined above will apply.</w:t>
      </w:r>
    </w:p>
    <w:p w:rsidR="001E3DAD" w:rsidRPr="001E3DAD" w:rsidRDefault="001E3DAD" w:rsidP="001E3DAD">
      <w:pPr>
        <w:rPr>
          <w:rFonts w:ascii="Verdana" w:hAnsi="Verdana"/>
          <w:b/>
          <w:sz w:val="22"/>
          <w:szCs w:val="22"/>
        </w:rPr>
      </w:pPr>
      <w:r w:rsidRPr="001E3DAD">
        <w:rPr>
          <w:rFonts w:ascii="Verdana" w:hAnsi="Verdana"/>
          <w:b/>
          <w:sz w:val="22"/>
          <w:szCs w:val="22"/>
        </w:rPr>
        <w:t xml:space="preserve">General </w:t>
      </w:r>
    </w:p>
    <w:p w:rsidR="001E3DAD" w:rsidRPr="001E3DAD" w:rsidRDefault="001E3DAD" w:rsidP="001E3DAD">
      <w:pPr>
        <w:rPr>
          <w:rFonts w:ascii="Verdana" w:hAnsi="Verdana"/>
          <w:sz w:val="22"/>
          <w:szCs w:val="22"/>
        </w:rPr>
      </w:pPr>
      <w:r w:rsidRPr="001E3DAD">
        <w:rPr>
          <w:rFonts w:ascii="Verdana" w:hAnsi="Verdana"/>
          <w:sz w:val="22"/>
          <w:szCs w:val="22"/>
        </w:rPr>
        <w:t xml:space="preserve">The YMCA shall not be held liable for any loss or damage to property of the guest, in the case of loss or damage it should be reported to the Duty Manager at the time of discovery and reported to the Police within 24 hours. </w:t>
      </w:r>
    </w:p>
    <w:p w:rsidR="001E3DAD" w:rsidRPr="001E3DAD" w:rsidRDefault="001E3DAD" w:rsidP="001E3DAD">
      <w:pPr>
        <w:rPr>
          <w:rFonts w:ascii="Verdana" w:hAnsi="Verdana"/>
          <w:b/>
          <w:sz w:val="22"/>
          <w:szCs w:val="22"/>
        </w:rPr>
      </w:pPr>
      <w:r w:rsidRPr="001E3DAD">
        <w:rPr>
          <w:rFonts w:ascii="Verdana" w:hAnsi="Verdana"/>
          <w:sz w:val="22"/>
          <w:szCs w:val="22"/>
        </w:rPr>
        <w:t xml:space="preserve">The YMCA shall not be liable for failure to provide accommodation if the cause is beyond our control, including, (without limitation), terrorist activity or serious potential for terrorist activity whether in the YMCA or in the proximity of the YMCA or in the UK or worldwide or civil action, natural disaster, fire, epidemic, bad weather, governmental or regulatory action, Pandemics, Act of God, failure of power or machinery, failure of or interruption of services and utilities and or similar events outside the YMCAs control. </w:t>
      </w:r>
    </w:p>
    <w:p w:rsidR="001E3DAD" w:rsidRPr="001E3DAD" w:rsidRDefault="001E3DAD" w:rsidP="001E3DAD">
      <w:pPr>
        <w:rPr>
          <w:rFonts w:ascii="Verdana" w:hAnsi="Verdana"/>
          <w:sz w:val="22"/>
          <w:szCs w:val="22"/>
        </w:rPr>
      </w:pPr>
    </w:p>
    <w:p w:rsidR="001E3DAD" w:rsidRPr="001E3DAD" w:rsidRDefault="001E3DAD" w:rsidP="001E3DAD">
      <w:pPr>
        <w:rPr>
          <w:rFonts w:ascii="Verdana" w:hAnsi="Verdana"/>
          <w:b/>
          <w:bCs/>
          <w:sz w:val="22"/>
          <w:szCs w:val="22"/>
        </w:rPr>
      </w:pPr>
      <w:r w:rsidRPr="001E3DAD">
        <w:rPr>
          <w:rFonts w:ascii="Verdana" w:hAnsi="Verdana"/>
          <w:b/>
          <w:bCs/>
          <w:sz w:val="22"/>
          <w:szCs w:val="22"/>
        </w:rPr>
        <w:t>RESERVED RIGHTS</w:t>
      </w:r>
    </w:p>
    <w:p w:rsidR="001E3DAD" w:rsidRPr="001E3DAD" w:rsidRDefault="001E3DAD" w:rsidP="001E3DAD">
      <w:pPr>
        <w:rPr>
          <w:rFonts w:ascii="Verdana" w:hAnsi="Verdana"/>
          <w:sz w:val="22"/>
          <w:szCs w:val="22"/>
        </w:rPr>
      </w:pPr>
      <w:r w:rsidRPr="001E3DAD">
        <w:rPr>
          <w:rFonts w:ascii="Verdana" w:hAnsi="Verdana"/>
          <w:sz w:val="22"/>
          <w:szCs w:val="22"/>
        </w:rPr>
        <w:t>From time to time, we perform maintenance and repairs with in our properties. Except in instances where this prohibits the use of your reserved bed, we reserve the right to perform maintenance duties as required or scheduled.</w:t>
      </w:r>
    </w:p>
    <w:p w:rsidR="001E3DAD" w:rsidRPr="001E3DAD" w:rsidRDefault="001E3DAD" w:rsidP="001E3DAD">
      <w:pPr>
        <w:rPr>
          <w:rFonts w:ascii="Verdana" w:hAnsi="Verdana"/>
          <w:sz w:val="22"/>
          <w:szCs w:val="22"/>
        </w:rPr>
      </w:pPr>
    </w:p>
    <w:p w:rsidR="00D71E66" w:rsidRDefault="00D71E66" w:rsidP="00D71E66">
      <w:pPr>
        <w:rPr>
          <w:rFonts w:ascii="Verdana" w:hAnsi="Verdana"/>
          <w:b/>
          <w:sz w:val="22"/>
          <w:szCs w:val="22"/>
        </w:rPr>
      </w:pPr>
    </w:p>
    <w:p w:rsidR="00D71E66" w:rsidRDefault="00D71E66" w:rsidP="00D71E66">
      <w:pPr>
        <w:rPr>
          <w:rFonts w:ascii="Verdana" w:hAnsi="Verdana"/>
          <w:b/>
          <w:sz w:val="22"/>
          <w:szCs w:val="22"/>
        </w:rPr>
      </w:pPr>
    </w:p>
    <w:p w:rsidR="00D71E66" w:rsidRDefault="00D71E66" w:rsidP="00D71E66">
      <w:pPr>
        <w:rPr>
          <w:rFonts w:ascii="Verdana" w:hAnsi="Verdana"/>
          <w:b/>
          <w:sz w:val="22"/>
          <w:szCs w:val="22"/>
        </w:rPr>
      </w:pPr>
    </w:p>
    <w:p w:rsidR="00D71E66" w:rsidRDefault="00D71E66" w:rsidP="00D71E66">
      <w:pPr>
        <w:rPr>
          <w:rFonts w:ascii="Verdana" w:hAnsi="Verdana"/>
          <w:b/>
          <w:sz w:val="22"/>
          <w:szCs w:val="22"/>
        </w:rPr>
      </w:pPr>
    </w:p>
    <w:p w:rsidR="00D71E66" w:rsidRDefault="00D71E66" w:rsidP="00D71E66">
      <w:pPr>
        <w:rPr>
          <w:rFonts w:ascii="Verdana" w:hAnsi="Verdana"/>
          <w:b/>
          <w:sz w:val="22"/>
          <w:szCs w:val="22"/>
        </w:rPr>
      </w:pPr>
    </w:p>
    <w:p w:rsidR="00D71E66" w:rsidRDefault="00D71E66" w:rsidP="00D71E66">
      <w:pPr>
        <w:rPr>
          <w:rFonts w:ascii="Verdana" w:hAnsi="Verdana"/>
          <w:b/>
          <w:sz w:val="22"/>
          <w:szCs w:val="22"/>
        </w:rPr>
      </w:pPr>
    </w:p>
    <w:p w:rsidR="00D71E66" w:rsidRDefault="00D71E66" w:rsidP="00D71E66">
      <w:pPr>
        <w:rPr>
          <w:rFonts w:ascii="Verdana" w:hAnsi="Verdana"/>
          <w:b/>
          <w:sz w:val="22"/>
          <w:szCs w:val="22"/>
        </w:rPr>
      </w:pPr>
    </w:p>
    <w:p w:rsidR="00D71E66" w:rsidRDefault="00D71E66" w:rsidP="00D71E66">
      <w:pPr>
        <w:rPr>
          <w:rFonts w:ascii="Verdana" w:hAnsi="Verdana"/>
          <w:b/>
          <w:sz w:val="22"/>
          <w:szCs w:val="22"/>
        </w:rPr>
      </w:pPr>
    </w:p>
    <w:p w:rsidR="00D71E66" w:rsidRDefault="00D71E66" w:rsidP="00D71E66">
      <w:pPr>
        <w:rPr>
          <w:rFonts w:ascii="Verdana" w:hAnsi="Verdana"/>
          <w:b/>
          <w:sz w:val="22"/>
          <w:szCs w:val="22"/>
        </w:rPr>
      </w:pPr>
    </w:p>
    <w:p w:rsidR="00D71E66" w:rsidRDefault="00D71E66" w:rsidP="00D71E66">
      <w:pPr>
        <w:rPr>
          <w:rFonts w:ascii="Verdana" w:hAnsi="Verdana"/>
          <w:b/>
          <w:sz w:val="22"/>
          <w:szCs w:val="22"/>
        </w:rPr>
      </w:pPr>
    </w:p>
    <w:p w:rsidR="00D71E66" w:rsidRDefault="00D71E66" w:rsidP="00D71E66">
      <w:pPr>
        <w:rPr>
          <w:rFonts w:ascii="Verdana" w:hAnsi="Verdana"/>
          <w:b/>
          <w:sz w:val="22"/>
          <w:szCs w:val="22"/>
        </w:rPr>
      </w:pPr>
    </w:p>
    <w:p w:rsidR="00D71E66" w:rsidRPr="00D71E66" w:rsidRDefault="00D71E66" w:rsidP="00D71E66">
      <w:pPr>
        <w:rPr>
          <w:rFonts w:ascii="Verdana" w:hAnsi="Verdana"/>
          <w:b/>
          <w:bCs/>
          <w:sz w:val="22"/>
          <w:szCs w:val="22"/>
        </w:rPr>
      </w:pPr>
      <w:r w:rsidRPr="00D71E66">
        <w:rPr>
          <w:rFonts w:ascii="Verdana" w:hAnsi="Verdana"/>
          <w:b/>
          <w:sz w:val="22"/>
          <w:szCs w:val="22"/>
        </w:rPr>
        <w:lastRenderedPageBreak/>
        <w:t>Our Pandemic Guarantee</w:t>
      </w:r>
    </w:p>
    <w:p w:rsidR="00D71E66" w:rsidRPr="00D71E66" w:rsidRDefault="00D71E66" w:rsidP="00D71E66">
      <w:pPr>
        <w:rPr>
          <w:rFonts w:ascii="Verdana" w:hAnsi="Verdana"/>
          <w:sz w:val="22"/>
          <w:szCs w:val="22"/>
        </w:rPr>
      </w:pPr>
      <w:r w:rsidRPr="00D71E66">
        <w:rPr>
          <w:rFonts w:ascii="Verdana" w:hAnsi="Verdana"/>
          <w:sz w:val="22"/>
          <w:szCs w:val="22"/>
        </w:rPr>
        <w:t xml:space="preserve">Our Covid-19 Pandemic Guarantee provides the reassurance you need to book your next stay with THE YMCA.  We are extremely proud that we have been given the Visit Britain Good </w:t>
      </w:r>
      <w:proofErr w:type="gramStart"/>
      <w:r w:rsidRPr="00D71E66">
        <w:rPr>
          <w:rFonts w:ascii="Verdana" w:hAnsi="Verdana"/>
          <w:sz w:val="22"/>
          <w:szCs w:val="22"/>
        </w:rPr>
        <w:t>To</w:t>
      </w:r>
      <w:proofErr w:type="gramEnd"/>
      <w:r w:rsidRPr="00D71E66">
        <w:rPr>
          <w:rFonts w:ascii="Verdana" w:hAnsi="Verdana"/>
          <w:sz w:val="22"/>
          <w:szCs w:val="22"/>
        </w:rPr>
        <w:t xml:space="preserve"> Go Certification, this will reassure you that if you have a booking with us you will receive our best care and attention.  </w:t>
      </w:r>
    </w:p>
    <w:p w:rsidR="00D71E66" w:rsidRPr="00D71E66" w:rsidRDefault="00D71E66" w:rsidP="00D71E66">
      <w:pPr>
        <w:rPr>
          <w:rFonts w:ascii="Verdana" w:hAnsi="Verdana"/>
          <w:sz w:val="22"/>
          <w:szCs w:val="22"/>
        </w:rPr>
      </w:pPr>
      <w:r w:rsidRPr="00D71E66">
        <w:rPr>
          <w:rFonts w:ascii="Verdana" w:hAnsi="Verdana"/>
          <w:sz w:val="22"/>
          <w:szCs w:val="22"/>
        </w:rPr>
        <w:t>Should we face another situation like the Coronavirus pandemic that brought the World to a halt we are ready for it.  </w:t>
      </w:r>
    </w:p>
    <w:p w:rsidR="00D71E66" w:rsidRPr="00D71E66" w:rsidRDefault="00D71E66" w:rsidP="00D71E66">
      <w:pPr>
        <w:rPr>
          <w:rFonts w:ascii="Verdana" w:hAnsi="Verdana"/>
          <w:sz w:val="22"/>
          <w:szCs w:val="22"/>
        </w:rPr>
      </w:pPr>
      <w:r w:rsidRPr="00D71E66">
        <w:rPr>
          <w:rFonts w:ascii="Verdana" w:hAnsi="Verdana"/>
          <w:sz w:val="22"/>
          <w:szCs w:val="22"/>
        </w:rPr>
        <w:t>We want you to feel assured that any bookings you have with us will be guaranteed, therefore we’re applying our Pandemic Guarantee to all future bookings – regardless of when you booked or the terms and conditions that were in place at the time.</w:t>
      </w:r>
    </w:p>
    <w:p w:rsidR="00D71E66" w:rsidRPr="00D71E66" w:rsidRDefault="00D71E66" w:rsidP="00D71E66">
      <w:pPr>
        <w:rPr>
          <w:rFonts w:ascii="Verdana" w:hAnsi="Verdana"/>
          <w:sz w:val="22"/>
          <w:szCs w:val="22"/>
        </w:rPr>
      </w:pPr>
      <w:r w:rsidRPr="00D71E66">
        <w:rPr>
          <w:rFonts w:ascii="Verdana" w:hAnsi="Verdana"/>
          <w:sz w:val="22"/>
          <w:szCs w:val="22"/>
        </w:rPr>
        <w:t>If you are unable to proceed with your booking due to Worldwide Travel Bans, Government restrictions related to Covid-19 which prevent you from travelling to our Hostel or enforced self-isolation, you will be able to choose from one of the following options:</w:t>
      </w:r>
    </w:p>
    <w:p w:rsidR="00D71E66" w:rsidRPr="00D71E66" w:rsidRDefault="00D71E66" w:rsidP="00D71E66">
      <w:pPr>
        <w:numPr>
          <w:ilvl w:val="0"/>
          <w:numId w:val="1"/>
        </w:numPr>
        <w:rPr>
          <w:rFonts w:ascii="Verdana" w:hAnsi="Verdana"/>
          <w:sz w:val="22"/>
          <w:szCs w:val="22"/>
        </w:rPr>
      </w:pPr>
      <w:r w:rsidRPr="00D71E66">
        <w:rPr>
          <w:rFonts w:ascii="Verdana" w:hAnsi="Verdana"/>
          <w:sz w:val="22"/>
          <w:szCs w:val="22"/>
        </w:rPr>
        <w:t>Transfer your booking to a later date</w:t>
      </w:r>
    </w:p>
    <w:p w:rsidR="00D71E66" w:rsidRPr="00D71E66" w:rsidRDefault="00D71E66" w:rsidP="00D71E66">
      <w:pPr>
        <w:ind w:left="720"/>
        <w:rPr>
          <w:rFonts w:ascii="Verdana" w:hAnsi="Verdana"/>
          <w:sz w:val="22"/>
          <w:szCs w:val="22"/>
        </w:rPr>
      </w:pPr>
      <w:r w:rsidRPr="00D71E66">
        <w:rPr>
          <w:rFonts w:ascii="Verdana" w:hAnsi="Verdana"/>
          <w:sz w:val="22"/>
          <w:szCs w:val="22"/>
        </w:rPr>
        <w:t>Subject to availability we will move your booking to a later date, with no admin fees or penalties*</w:t>
      </w:r>
    </w:p>
    <w:p w:rsidR="00D71E66" w:rsidRPr="00D71E66" w:rsidRDefault="00D71E66" w:rsidP="00D71E66">
      <w:pPr>
        <w:numPr>
          <w:ilvl w:val="0"/>
          <w:numId w:val="2"/>
        </w:numPr>
        <w:rPr>
          <w:rFonts w:ascii="Verdana" w:hAnsi="Verdana"/>
          <w:sz w:val="22"/>
          <w:szCs w:val="22"/>
        </w:rPr>
      </w:pPr>
      <w:r w:rsidRPr="00D71E66">
        <w:rPr>
          <w:rFonts w:ascii="Verdana" w:hAnsi="Verdana"/>
          <w:sz w:val="22"/>
          <w:szCs w:val="22"/>
        </w:rPr>
        <w:t>We will hold your deposit / payment until you ar</w:t>
      </w:r>
      <w:r>
        <w:rPr>
          <w:rFonts w:ascii="Verdana" w:hAnsi="Verdana"/>
          <w:sz w:val="22"/>
          <w:szCs w:val="22"/>
        </w:rPr>
        <w:t xml:space="preserve">e safe to travel within a year </w:t>
      </w:r>
      <w:r w:rsidRPr="00D71E66">
        <w:rPr>
          <w:rFonts w:ascii="Verdana" w:hAnsi="Verdana"/>
          <w:sz w:val="22"/>
          <w:szCs w:val="22"/>
        </w:rPr>
        <w:t>Subject to availability we will hold your payment securely until you are able to rebook with no admin fees or penalties*</w:t>
      </w:r>
    </w:p>
    <w:p w:rsidR="00D71E66" w:rsidRPr="00D71E66" w:rsidRDefault="00D71E66" w:rsidP="00D71E66">
      <w:pPr>
        <w:numPr>
          <w:ilvl w:val="0"/>
          <w:numId w:val="3"/>
        </w:numPr>
        <w:rPr>
          <w:rFonts w:ascii="Verdana" w:hAnsi="Verdana"/>
          <w:sz w:val="22"/>
          <w:szCs w:val="22"/>
        </w:rPr>
      </w:pPr>
      <w:r w:rsidRPr="00D71E66">
        <w:rPr>
          <w:rFonts w:ascii="Verdana" w:hAnsi="Verdana"/>
          <w:sz w:val="22"/>
          <w:szCs w:val="22"/>
        </w:rPr>
        <w:t>Request a refund</w:t>
      </w:r>
    </w:p>
    <w:p w:rsidR="00D71E66" w:rsidRPr="00D71E66" w:rsidRDefault="00D71E66" w:rsidP="00D71E66">
      <w:pPr>
        <w:ind w:left="720"/>
        <w:rPr>
          <w:rFonts w:ascii="Verdana" w:hAnsi="Verdana"/>
          <w:sz w:val="22"/>
          <w:szCs w:val="22"/>
        </w:rPr>
      </w:pPr>
      <w:r w:rsidRPr="00D71E66">
        <w:rPr>
          <w:rFonts w:ascii="Verdana" w:hAnsi="Verdana"/>
          <w:sz w:val="22"/>
          <w:szCs w:val="22"/>
        </w:rPr>
        <w:t xml:space="preserve">We will refund you the </w:t>
      </w:r>
      <w:r>
        <w:rPr>
          <w:rFonts w:ascii="Verdana" w:hAnsi="Verdana"/>
          <w:sz w:val="22"/>
          <w:szCs w:val="22"/>
        </w:rPr>
        <w:t xml:space="preserve">full </w:t>
      </w:r>
      <w:r w:rsidRPr="00D71E66">
        <w:rPr>
          <w:rFonts w:ascii="Verdana" w:hAnsi="Verdana"/>
          <w:sz w:val="22"/>
          <w:szCs w:val="22"/>
        </w:rPr>
        <w:t xml:space="preserve">amount you have paid for your booking </w:t>
      </w:r>
      <w:r>
        <w:rPr>
          <w:rFonts w:ascii="Verdana" w:hAnsi="Verdana"/>
          <w:sz w:val="22"/>
          <w:szCs w:val="22"/>
        </w:rPr>
        <w:t xml:space="preserve">and hope that we </w:t>
      </w:r>
      <w:bookmarkStart w:id="0" w:name="_GoBack"/>
      <w:bookmarkEnd w:id="0"/>
      <w:r>
        <w:rPr>
          <w:rFonts w:ascii="Verdana" w:hAnsi="Verdana"/>
          <w:sz w:val="22"/>
          <w:szCs w:val="22"/>
        </w:rPr>
        <w:t>will be able to accommodate you in the future.</w:t>
      </w:r>
    </w:p>
    <w:p w:rsidR="00D71E66" w:rsidRPr="00D71E66" w:rsidRDefault="00D71E66" w:rsidP="00D71E66">
      <w:pPr>
        <w:rPr>
          <w:rFonts w:ascii="Verdana" w:hAnsi="Verdana"/>
          <w:sz w:val="22"/>
          <w:szCs w:val="22"/>
        </w:rPr>
      </w:pPr>
      <w:r w:rsidRPr="00D71E66">
        <w:rPr>
          <w:rFonts w:ascii="Verdana" w:hAnsi="Verdana"/>
          <w:sz w:val="22"/>
          <w:szCs w:val="22"/>
        </w:rPr>
        <w:t>* Please be aware that if the cost of your new booking is higher than your original booking, then you’ll need to pay the difference.</w:t>
      </w:r>
    </w:p>
    <w:p w:rsidR="00D71E66" w:rsidRPr="00D71E66" w:rsidRDefault="00D71E66" w:rsidP="00D71E66">
      <w:pPr>
        <w:rPr>
          <w:rFonts w:ascii="Verdana" w:hAnsi="Verdana"/>
          <w:sz w:val="22"/>
          <w:szCs w:val="22"/>
        </w:rPr>
      </w:pPr>
      <w:r w:rsidRPr="00D71E66">
        <w:rPr>
          <w:rFonts w:ascii="Verdana" w:hAnsi="Verdana"/>
          <w:sz w:val="22"/>
          <w:szCs w:val="22"/>
        </w:rPr>
        <w:t> </w:t>
      </w:r>
    </w:p>
    <w:p w:rsidR="00D71E66" w:rsidRPr="00D71E66" w:rsidRDefault="00D71E66" w:rsidP="00D71E66">
      <w:pPr>
        <w:rPr>
          <w:rFonts w:ascii="Verdana" w:hAnsi="Verdana"/>
          <w:sz w:val="22"/>
          <w:szCs w:val="22"/>
        </w:rPr>
      </w:pPr>
      <w:r w:rsidRPr="00D71E66">
        <w:rPr>
          <w:rFonts w:ascii="Verdana" w:hAnsi="Verdana"/>
          <w:sz w:val="22"/>
          <w:szCs w:val="22"/>
        </w:rPr>
        <w:t>† The Covid-19 Pandemic Guarantee applies to bookings made directly with YMCA Brunel Group and excludes any bookings through third party sites. It does not replace our Standard Booking Terms &amp; Conditions. It will be reviewed regularly and is subject to change without prior notice.</w:t>
      </w:r>
    </w:p>
    <w:p w:rsidR="00D71E66" w:rsidRPr="00D71E66" w:rsidRDefault="00D71E66" w:rsidP="00D71E66">
      <w:pPr>
        <w:rPr>
          <w:rFonts w:ascii="Verdana" w:hAnsi="Verdana"/>
          <w:sz w:val="22"/>
          <w:szCs w:val="22"/>
        </w:rPr>
      </w:pPr>
      <w:r w:rsidRPr="00D71E66">
        <w:rPr>
          <w:rFonts w:ascii="Verdana" w:hAnsi="Verdana"/>
          <w:sz w:val="22"/>
          <w:szCs w:val="22"/>
        </w:rPr>
        <w:t xml:space="preserve">We may revise these terms at any time as required. Last updated </w:t>
      </w:r>
      <w:r>
        <w:rPr>
          <w:rFonts w:ascii="Verdana" w:hAnsi="Verdana"/>
          <w:sz w:val="22"/>
          <w:szCs w:val="22"/>
        </w:rPr>
        <w:t>24</w:t>
      </w:r>
      <w:r w:rsidRPr="00D71E66">
        <w:rPr>
          <w:rFonts w:ascii="Verdana" w:hAnsi="Verdana"/>
          <w:sz w:val="22"/>
          <w:szCs w:val="22"/>
          <w:vertAlign w:val="superscript"/>
        </w:rPr>
        <w:t>th</w:t>
      </w:r>
      <w:r>
        <w:rPr>
          <w:rFonts w:ascii="Verdana" w:hAnsi="Verdana"/>
          <w:sz w:val="22"/>
          <w:szCs w:val="22"/>
        </w:rPr>
        <w:t xml:space="preserve"> July 2020</w:t>
      </w:r>
      <w:r w:rsidRPr="00D71E66">
        <w:rPr>
          <w:rFonts w:ascii="Verdana" w:hAnsi="Verdana"/>
          <w:sz w:val="22"/>
          <w:szCs w:val="22"/>
        </w:rPr>
        <w:t xml:space="preserve"> 2020</w:t>
      </w:r>
    </w:p>
    <w:p w:rsidR="00373C45" w:rsidRPr="00A22969" w:rsidRDefault="00373C45" w:rsidP="00373C45">
      <w:pPr>
        <w:rPr>
          <w:rFonts w:ascii="Verdana" w:hAnsi="Verdana"/>
          <w:sz w:val="22"/>
          <w:szCs w:val="22"/>
        </w:rPr>
      </w:pPr>
    </w:p>
    <w:p w:rsidR="00373C45" w:rsidRPr="00A22969" w:rsidRDefault="00373C45" w:rsidP="00373C45">
      <w:pPr>
        <w:rPr>
          <w:rFonts w:ascii="Verdana" w:hAnsi="Verdana"/>
          <w:sz w:val="22"/>
          <w:szCs w:val="22"/>
        </w:rPr>
      </w:pPr>
    </w:p>
    <w:p w:rsidR="00373C45" w:rsidRPr="00A22969" w:rsidRDefault="00373C45" w:rsidP="00373C45">
      <w:pPr>
        <w:rPr>
          <w:rFonts w:ascii="Verdana" w:hAnsi="Verdana"/>
          <w:sz w:val="22"/>
          <w:szCs w:val="22"/>
        </w:rPr>
      </w:pPr>
    </w:p>
    <w:p w:rsidR="00373C45" w:rsidRPr="00A22969" w:rsidRDefault="00373C45" w:rsidP="00373C45">
      <w:pPr>
        <w:rPr>
          <w:rFonts w:ascii="Verdana" w:hAnsi="Verdana"/>
          <w:sz w:val="22"/>
          <w:szCs w:val="22"/>
        </w:rPr>
      </w:pPr>
    </w:p>
    <w:p w:rsidR="00373C45" w:rsidRPr="00A22969" w:rsidRDefault="00373C45" w:rsidP="00373C45">
      <w:pPr>
        <w:rPr>
          <w:rFonts w:ascii="Verdana" w:hAnsi="Verdana"/>
          <w:sz w:val="22"/>
          <w:szCs w:val="22"/>
        </w:rPr>
      </w:pPr>
    </w:p>
    <w:p w:rsidR="00373C45" w:rsidRPr="00A22969" w:rsidRDefault="00373C45" w:rsidP="00373C45">
      <w:pPr>
        <w:rPr>
          <w:rFonts w:ascii="Verdana" w:hAnsi="Verdana"/>
          <w:sz w:val="22"/>
          <w:szCs w:val="22"/>
        </w:rPr>
      </w:pPr>
    </w:p>
    <w:p w:rsidR="00373C45" w:rsidRPr="00A22969" w:rsidRDefault="00373C45" w:rsidP="00373C45">
      <w:pPr>
        <w:rPr>
          <w:rFonts w:ascii="Verdana" w:hAnsi="Verdana"/>
          <w:sz w:val="22"/>
          <w:szCs w:val="22"/>
        </w:rPr>
      </w:pPr>
    </w:p>
    <w:p w:rsidR="009D14C4" w:rsidRPr="00A22969" w:rsidRDefault="00A4779F" w:rsidP="00A4779F">
      <w:pPr>
        <w:tabs>
          <w:tab w:val="left" w:pos="3994"/>
        </w:tabs>
        <w:rPr>
          <w:rFonts w:ascii="Verdana" w:hAnsi="Verdana"/>
          <w:sz w:val="22"/>
          <w:szCs w:val="22"/>
        </w:rPr>
      </w:pPr>
      <w:r>
        <w:rPr>
          <w:rFonts w:ascii="Verdana" w:hAnsi="Verdana"/>
          <w:sz w:val="22"/>
          <w:szCs w:val="22"/>
        </w:rPr>
        <w:tab/>
      </w:r>
    </w:p>
    <w:sectPr w:rsidR="009D14C4" w:rsidRPr="00A22969" w:rsidSect="00E85EDD">
      <w:footerReference w:type="default" r:id="rId7"/>
      <w:headerReference w:type="first" r:id="rId8"/>
      <w:footerReference w:type="first" r:id="rId9"/>
      <w:pgSz w:w="11906" w:h="16838"/>
      <w:pgMar w:top="709" w:right="720" w:bottom="720" w:left="709" w:header="709"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62D9" w:rsidRDefault="001162D9" w:rsidP="005D772E">
      <w:pPr>
        <w:spacing w:after="0" w:line="240" w:lineRule="auto"/>
      </w:pPr>
      <w:r>
        <w:separator/>
      </w:r>
    </w:p>
  </w:endnote>
  <w:endnote w:type="continuationSeparator" w:id="0">
    <w:p w:rsidR="001162D9" w:rsidRDefault="001162D9" w:rsidP="005D7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72E" w:rsidRDefault="009D14C4" w:rsidP="005D772E">
    <w:r w:rsidRPr="009D14C4">
      <w:rPr>
        <w:noProof/>
        <w:lang w:eastAsia="en-GB"/>
      </w:rPr>
      <w:drawing>
        <wp:inline distT="0" distB="0" distL="0" distR="0" wp14:anchorId="4F41D0A0" wp14:editId="2AED628B">
          <wp:extent cx="6645910" cy="54724"/>
          <wp:effectExtent l="0" t="0" r="0" b="25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5910" cy="54724"/>
                  </a:xfrm>
                  <a:prstGeom prst="rect">
                    <a:avLst/>
                  </a:prstGeom>
                  <a:noFill/>
                  <a:ln>
                    <a:noFill/>
                  </a:ln>
                </pic:spPr>
              </pic:pic>
            </a:graphicData>
          </a:graphic>
        </wp:inline>
      </w:drawing>
    </w:r>
  </w:p>
  <w:p w:rsidR="005D772E" w:rsidRDefault="005D772E" w:rsidP="005D772E">
    <w:pPr>
      <w:pStyle w:val="Footer"/>
    </w:pPr>
  </w:p>
  <w:p w:rsidR="005D772E" w:rsidRDefault="005D77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4C4" w:rsidRDefault="009207F4" w:rsidP="009D14C4">
    <w:r>
      <w:rPr>
        <w:noProof/>
        <w:lang w:eastAsia="en-GB"/>
      </w:rPr>
      <w:drawing>
        <wp:inline distT="0" distB="0" distL="0" distR="0" wp14:anchorId="26DA72DE" wp14:editId="2575826C">
          <wp:extent cx="6628130" cy="677545"/>
          <wp:effectExtent l="0" t="0" r="1270" b="8255"/>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bwMode="auto">
                  <a:xfrm>
                    <a:off x="0" y="0"/>
                    <a:ext cx="6628130" cy="677545"/>
                  </a:xfrm>
                  <a:prstGeom prst="rect">
                    <a:avLst/>
                  </a:prstGeom>
                  <a:ln>
                    <a:noFill/>
                  </a:ln>
                  <a:extLst>
                    <a:ext uri="{53640926-AAD7-44d8-BBD7-CCE9431645EC}">
                      <a14:shadowObscure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a:ext>
                  </a:extLst>
                </pic:spPr>
              </pic:pic>
            </a:graphicData>
          </a:graphic>
        </wp:inline>
      </w:drawing>
    </w:r>
  </w:p>
  <w:p w:rsidR="00373C45" w:rsidRPr="00816E6E" w:rsidRDefault="00A00C9A" w:rsidP="00373C45">
    <w:pPr>
      <w:tabs>
        <w:tab w:val="center" w:pos="4513"/>
        <w:tab w:val="right" w:pos="9026"/>
      </w:tabs>
      <w:spacing w:after="0" w:line="240" w:lineRule="auto"/>
      <w:rPr>
        <w:rFonts w:ascii="Verdana" w:hAnsi="Verdana"/>
        <w:sz w:val="16"/>
        <w:szCs w:val="16"/>
      </w:rPr>
    </w:pPr>
    <w:proofErr w:type="spellStart"/>
    <w:r>
      <w:rPr>
        <w:rFonts w:ascii="Verdana" w:hAnsi="Verdana"/>
        <w:b/>
        <w:sz w:val="16"/>
        <w:szCs w:val="16"/>
      </w:rPr>
      <w:t>Tria-Aktiv</w:t>
    </w:r>
    <w:proofErr w:type="spellEnd"/>
    <w:r>
      <w:rPr>
        <w:rFonts w:ascii="Verdana" w:hAnsi="Verdana"/>
        <w:b/>
        <w:sz w:val="16"/>
        <w:szCs w:val="16"/>
      </w:rPr>
      <w:t xml:space="preserve"> (UK) Limited (Trading as Bath YMCA Trading) is part of the </w:t>
    </w:r>
    <w:r w:rsidR="00B60BB5">
      <w:rPr>
        <w:rFonts w:ascii="Verdana" w:hAnsi="Verdana"/>
        <w:b/>
        <w:sz w:val="16"/>
        <w:szCs w:val="16"/>
      </w:rPr>
      <w:t xml:space="preserve">YMCA </w:t>
    </w:r>
    <w:r w:rsidR="00A4779F">
      <w:rPr>
        <w:rFonts w:ascii="Verdana" w:hAnsi="Verdana"/>
        <w:b/>
        <w:sz w:val="16"/>
        <w:szCs w:val="16"/>
      </w:rPr>
      <w:t>Brunel Group</w:t>
    </w:r>
    <w:r w:rsidR="00B60BB5">
      <w:rPr>
        <w:rFonts w:ascii="Verdana" w:hAnsi="Verdana"/>
        <w:sz w:val="16"/>
        <w:szCs w:val="16"/>
      </w:rPr>
      <w:t xml:space="preserve"> is a charity (1074660</w:t>
    </w:r>
    <w:r w:rsidR="00373C45" w:rsidRPr="00816E6E">
      <w:rPr>
        <w:rFonts w:ascii="Verdana" w:hAnsi="Verdana"/>
        <w:sz w:val="16"/>
        <w:szCs w:val="16"/>
      </w:rPr>
      <w:t xml:space="preserve"> England &amp; Wales) and a compa</w:t>
    </w:r>
    <w:r w:rsidR="00B60BB5">
      <w:rPr>
        <w:rFonts w:ascii="Verdana" w:hAnsi="Verdana"/>
        <w:sz w:val="16"/>
        <w:szCs w:val="16"/>
      </w:rPr>
      <w:t>ny limited by guarantee (3719773</w:t>
    </w:r>
    <w:r w:rsidR="00373C45" w:rsidRPr="00816E6E">
      <w:rPr>
        <w:rFonts w:ascii="Verdana" w:hAnsi="Verdana"/>
        <w:sz w:val="16"/>
        <w:szCs w:val="16"/>
      </w:rPr>
      <w:t xml:space="preserve"> England &amp; Wales).</w:t>
    </w:r>
  </w:p>
  <w:p w:rsidR="009D14C4" w:rsidRDefault="009D14C4" w:rsidP="009D14C4">
    <w:pPr>
      <w:pStyle w:val="Footer"/>
      <w:rPr>
        <w:rFonts w:ascii="Verdana" w:hAnsi="Verdana"/>
        <w:sz w:val="16"/>
        <w:szCs w:val="16"/>
      </w:rPr>
    </w:pPr>
    <w:r>
      <w:rPr>
        <w:rFonts w:ascii="Verdana" w:hAnsi="Verdana"/>
        <w:sz w:val="16"/>
        <w:szCs w:val="16"/>
      </w:rPr>
      <w:t xml:space="preserve">Registered Office: </w:t>
    </w:r>
    <w:r w:rsidR="00DF1D9C">
      <w:rPr>
        <w:rFonts w:ascii="Verdana" w:hAnsi="Verdana"/>
        <w:sz w:val="16"/>
        <w:szCs w:val="16"/>
      </w:rPr>
      <w:t>International House</w:t>
    </w:r>
    <w:r w:rsidR="00B60BB5">
      <w:rPr>
        <w:rFonts w:ascii="Verdana" w:hAnsi="Verdana"/>
        <w:sz w:val="16"/>
        <w:szCs w:val="16"/>
      </w:rPr>
      <w:t xml:space="preserve">, </w:t>
    </w:r>
    <w:r w:rsidR="00DF1D9C">
      <w:rPr>
        <w:rFonts w:ascii="Verdana" w:hAnsi="Verdana"/>
        <w:sz w:val="16"/>
        <w:szCs w:val="16"/>
      </w:rPr>
      <w:t>Broad Street Place</w:t>
    </w:r>
    <w:r w:rsidR="00B60BB5">
      <w:rPr>
        <w:rFonts w:ascii="Verdana" w:hAnsi="Verdana"/>
        <w:sz w:val="16"/>
        <w:szCs w:val="16"/>
      </w:rPr>
      <w:t xml:space="preserve">, </w:t>
    </w:r>
    <w:r w:rsidR="00DF1D9C">
      <w:rPr>
        <w:rFonts w:ascii="Verdana" w:hAnsi="Verdana"/>
        <w:sz w:val="16"/>
        <w:szCs w:val="16"/>
      </w:rPr>
      <w:t>Bath, BA1 5LH</w:t>
    </w:r>
    <w:r w:rsidRPr="00A42073">
      <w:rPr>
        <w:rFonts w:ascii="Verdana" w:hAnsi="Verdana"/>
        <w:sz w:val="16"/>
        <w:szCs w:val="16"/>
      </w:rPr>
      <w:t xml:space="preserve">. </w:t>
    </w:r>
    <w:r w:rsidRPr="00A42073">
      <w:rPr>
        <w:rFonts w:ascii="Verdana" w:hAnsi="Verdana"/>
        <w:b/>
        <w:sz w:val="16"/>
        <w:szCs w:val="16"/>
      </w:rPr>
      <w:t>T</w:t>
    </w:r>
    <w:r w:rsidR="00DF1D9C">
      <w:rPr>
        <w:rFonts w:ascii="Verdana" w:hAnsi="Verdana"/>
        <w:sz w:val="16"/>
        <w:szCs w:val="16"/>
      </w:rPr>
      <w:t xml:space="preserve"> 01225 325900</w:t>
    </w:r>
    <w:r w:rsidRPr="00A42073">
      <w:rPr>
        <w:rFonts w:ascii="Verdana" w:hAnsi="Verdana"/>
        <w:sz w:val="16"/>
        <w:szCs w:val="16"/>
      </w:rPr>
      <w:t xml:space="preserve"> </w:t>
    </w:r>
    <w:r w:rsidRPr="00A42073">
      <w:rPr>
        <w:rFonts w:ascii="Verdana" w:hAnsi="Verdana"/>
        <w:b/>
        <w:sz w:val="16"/>
        <w:szCs w:val="16"/>
      </w:rPr>
      <w:t>E</w:t>
    </w:r>
    <w:r w:rsidRPr="00A42073">
      <w:rPr>
        <w:rFonts w:ascii="Verdana" w:hAnsi="Verdana"/>
        <w:sz w:val="16"/>
        <w:szCs w:val="16"/>
      </w:rPr>
      <w:t xml:space="preserve"> </w:t>
    </w:r>
    <w:r w:rsidR="00B60BB5">
      <w:rPr>
        <w:rStyle w:val="Hyperlink"/>
        <w:rFonts w:ascii="Verdana" w:hAnsi="Verdana"/>
        <w:sz w:val="16"/>
        <w:szCs w:val="16"/>
      </w:rPr>
      <w:t>admin@</w:t>
    </w:r>
    <w:r w:rsidR="00A4779F">
      <w:rPr>
        <w:rStyle w:val="Hyperlink"/>
        <w:rFonts w:ascii="Verdana" w:hAnsi="Verdana"/>
        <w:sz w:val="16"/>
        <w:szCs w:val="16"/>
      </w:rPr>
      <w:t>ymca-bg</w:t>
    </w:r>
    <w:r w:rsidR="00DF1D9C">
      <w:rPr>
        <w:rStyle w:val="Hyperlink"/>
        <w:rFonts w:ascii="Verdana" w:hAnsi="Verdana"/>
        <w:sz w:val="16"/>
        <w:szCs w:val="16"/>
      </w:rPr>
      <w:t>.org</w:t>
    </w:r>
  </w:p>
  <w:p w:rsidR="009D14C4" w:rsidRDefault="009D14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62D9" w:rsidRDefault="001162D9" w:rsidP="005D772E">
      <w:pPr>
        <w:spacing w:after="0" w:line="240" w:lineRule="auto"/>
      </w:pPr>
      <w:r>
        <w:separator/>
      </w:r>
    </w:p>
  </w:footnote>
  <w:footnote w:type="continuationSeparator" w:id="0">
    <w:p w:rsidR="001162D9" w:rsidRDefault="001162D9" w:rsidP="005D77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4C4" w:rsidRDefault="00A4779F" w:rsidP="009A39F8">
    <w:pPr>
      <w:pStyle w:val="Header"/>
      <w:ind w:left="-56"/>
    </w:pPr>
    <w:r>
      <w:rPr>
        <w:noProof/>
        <w:lang w:eastAsia="en-GB"/>
      </w:rPr>
      <w:drawing>
        <wp:inline distT="0" distB="0" distL="0" distR="0" wp14:anchorId="2649E21C" wp14:editId="533D4BB8">
          <wp:extent cx="1733384" cy="804401"/>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779425" cy="825767"/>
                  </a:xfrm>
                  <a:prstGeom prst="rect">
                    <a:avLst/>
                  </a:prstGeom>
                </pic:spPr>
              </pic:pic>
            </a:graphicData>
          </a:graphic>
        </wp:inline>
      </w:drawing>
    </w:r>
    <w:r w:rsidR="00E85EDD">
      <w:rPr>
        <w:noProof/>
        <w:lang w:eastAsia="en-GB"/>
      </w:rPr>
      <w:drawing>
        <wp:anchor distT="0" distB="0" distL="114300" distR="114300" simplePos="0" relativeHeight="251662336" behindDoc="0" locked="0" layoutInCell="1" allowOverlap="1" wp14:anchorId="5CD433B8" wp14:editId="79993AF5">
          <wp:simplePos x="0" y="0"/>
          <wp:positionH relativeFrom="margin">
            <wp:posOffset>4766310</wp:posOffset>
          </wp:positionH>
          <wp:positionV relativeFrom="page">
            <wp:posOffset>442232</wp:posOffset>
          </wp:positionV>
          <wp:extent cx="1886585" cy="552450"/>
          <wp:effectExtent l="0" t="0" r="5715" b="635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MCA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86585" cy="552450"/>
                  </a:xfrm>
                  <a:prstGeom prst="rect">
                    <a:avLst/>
                  </a:prstGeom>
                </pic:spPr>
              </pic:pic>
            </a:graphicData>
          </a:graphic>
          <wp14:sizeRelH relativeFrom="page">
            <wp14:pctWidth>0</wp14:pctWidth>
          </wp14:sizeRelH>
          <wp14:sizeRelV relativeFrom="page">
            <wp14:pctHeight>0</wp14:pctHeight>
          </wp14:sizeRelV>
        </wp:anchor>
      </w:drawing>
    </w:r>
    <w:r w:rsidR="009D14C4">
      <w:rPr>
        <w:noProof/>
        <w:lang w:eastAsia="en-GB"/>
      </w:rPr>
      <mc:AlternateContent>
        <mc:Choice Requires="wps">
          <w:drawing>
            <wp:anchor distT="0" distB="0" distL="114300" distR="114300" simplePos="0" relativeHeight="251663360" behindDoc="0" locked="0" layoutInCell="1" allowOverlap="1" wp14:anchorId="1662C13C" wp14:editId="0BE89A3E">
              <wp:simplePos x="0" y="0"/>
              <wp:positionH relativeFrom="page">
                <wp:posOffset>450215</wp:posOffset>
              </wp:positionH>
              <wp:positionV relativeFrom="page">
                <wp:posOffset>1422400</wp:posOffset>
              </wp:positionV>
              <wp:extent cx="6660000" cy="0"/>
              <wp:effectExtent l="0" t="0" r="26670" b="19050"/>
              <wp:wrapNone/>
              <wp:docPr id="18" name="Straight Connector 18"/>
              <wp:cNvGraphicFramePr/>
              <a:graphic xmlns:a="http://schemas.openxmlformats.org/drawingml/2006/main">
                <a:graphicData uri="http://schemas.microsoft.com/office/word/2010/wordprocessingShape">
                  <wps:wsp>
                    <wps:cNvCnPr/>
                    <wps:spPr>
                      <a:xfrm>
                        <a:off x="0" y="0"/>
                        <a:ext cx="6660000" cy="0"/>
                      </a:xfrm>
                      <a:prstGeom prst="line">
                        <a:avLst/>
                      </a:prstGeom>
                      <a:noFill/>
                      <a:ln w="6350" cap="flat" cmpd="sng" algn="ctr">
                        <a:solidFill>
                          <a:srgbClr val="44546A"/>
                        </a:solidFill>
                        <a:prstDash val="solid"/>
                        <a:miter lim="800000"/>
                      </a:ln>
                      <a:effectLst/>
                    </wps:spPr>
                    <wps:bodyPr/>
                  </wps:wsp>
                </a:graphicData>
              </a:graphic>
              <wp14:sizeRelH relativeFrom="margin">
                <wp14:pctWidth>0</wp14:pctWidth>
              </wp14:sizeRelH>
            </wp:anchor>
          </w:drawing>
        </mc:Choice>
        <mc:Fallback>
          <w:pict>
            <v:line w14:anchorId="1B5BE774" id="Straight Connector 18" o:spid="_x0000_s1026" style="position:absolute;z-index:25166336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35.45pt,112pt" to="559.8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" strokecolor="#44546a" strokeweight=".5pt">
              <v:stroke joinstyle="miter"/>
              <w10:wrap anchorx="page" anchory="page"/>
            </v:line>
          </w:pict>
        </mc:Fallback>
      </mc:AlternateContent>
    </w:r>
  </w:p>
  <w:p w:rsidR="009D14C4" w:rsidRDefault="009D14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81D4D"/>
    <w:multiLevelType w:val="multilevel"/>
    <w:tmpl w:val="7A70BF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B4E0283"/>
    <w:multiLevelType w:val="multilevel"/>
    <w:tmpl w:val="F05EE94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E33606C"/>
    <w:multiLevelType w:val="multilevel"/>
    <w:tmpl w:val="B776D0F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073"/>
    <w:rsid w:val="001162D9"/>
    <w:rsid w:val="00125ED0"/>
    <w:rsid w:val="001E3DAD"/>
    <w:rsid w:val="002010FB"/>
    <w:rsid w:val="00206052"/>
    <w:rsid w:val="002842D8"/>
    <w:rsid w:val="00325A06"/>
    <w:rsid w:val="00373C45"/>
    <w:rsid w:val="004835A2"/>
    <w:rsid w:val="004904D7"/>
    <w:rsid w:val="004C324E"/>
    <w:rsid w:val="0052590A"/>
    <w:rsid w:val="005473B0"/>
    <w:rsid w:val="005D772E"/>
    <w:rsid w:val="0077090A"/>
    <w:rsid w:val="00816E6E"/>
    <w:rsid w:val="009207F4"/>
    <w:rsid w:val="009A39F8"/>
    <w:rsid w:val="009D14C4"/>
    <w:rsid w:val="00A00C9A"/>
    <w:rsid w:val="00A22969"/>
    <w:rsid w:val="00A42073"/>
    <w:rsid w:val="00A4779F"/>
    <w:rsid w:val="00AF202A"/>
    <w:rsid w:val="00B60BB5"/>
    <w:rsid w:val="00C16709"/>
    <w:rsid w:val="00C22821"/>
    <w:rsid w:val="00CC33E0"/>
    <w:rsid w:val="00D30A24"/>
    <w:rsid w:val="00D71E66"/>
    <w:rsid w:val="00DF1D9C"/>
    <w:rsid w:val="00E85EDD"/>
    <w:rsid w:val="00F720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512128A4-6F4F-44D4-A6F7-201689881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2073"/>
    <w:pPr>
      <w:spacing w:after="100" w:line="290" w:lineRule="atLeast"/>
    </w:pPr>
    <w:rPr>
      <w:color w:val="44546A" w:themeColor="text2"/>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20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2073"/>
    <w:rPr>
      <w:color w:val="44546A" w:themeColor="text2"/>
      <w:sz w:val="18"/>
      <w:szCs w:val="18"/>
    </w:rPr>
  </w:style>
  <w:style w:type="character" w:styleId="Hyperlink">
    <w:name w:val="Hyperlink"/>
    <w:basedOn w:val="DefaultParagraphFont"/>
    <w:uiPriority w:val="99"/>
    <w:unhideWhenUsed/>
    <w:rsid w:val="00A42073"/>
    <w:rPr>
      <w:color w:val="0563C1" w:themeColor="hyperlink"/>
      <w:u w:val="single"/>
    </w:rPr>
  </w:style>
  <w:style w:type="paragraph" w:styleId="Footer">
    <w:name w:val="footer"/>
    <w:basedOn w:val="Normal"/>
    <w:link w:val="FooterChar"/>
    <w:uiPriority w:val="99"/>
    <w:unhideWhenUsed/>
    <w:rsid w:val="005D77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772E"/>
    <w:rPr>
      <w:color w:val="44546A" w:themeColor="text2"/>
      <w:sz w:val="18"/>
      <w:szCs w:val="18"/>
    </w:rPr>
  </w:style>
  <w:style w:type="paragraph" w:styleId="BalloonText">
    <w:name w:val="Balloon Text"/>
    <w:basedOn w:val="Normal"/>
    <w:link w:val="BalloonTextChar"/>
    <w:uiPriority w:val="99"/>
    <w:semiHidden/>
    <w:unhideWhenUsed/>
    <w:rsid w:val="005473B0"/>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5473B0"/>
    <w:rPr>
      <w:rFonts w:ascii="Segoe UI" w:hAnsi="Segoe UI" w:cs="Segoe UI"/>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438435">
      <w:bodyDiv w:val="1"/>
      <w:marLeft w:val="0"/>
      <w:marRight w:val="0"/>
      <w:marTop w:val="0"/>
      <w:marBottom w:val="0"/>
      <w:divBdr>
        <w:top w:val="none" w:sz="0" w:space="0" w:color="auto"/>
        <w:left w:val="none" w:sz="0" w:space="0" w:color="auto"/>
        <w:bottom w:val="none" w:sz="0" w:space="0" w:color="auto"/>
        <w:right w:val="none" w:sz="0" w:space="0" w:color="auto"/>
      </w:divBdr>
    </w:div>
    <w:div w:id="2100834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841</Words>
  <Characters>4799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Fairbeard</dc:creator>
  <cp:keywords/>
  <dc:description/>
  <cp:lastModifiedBy>Simone Lucas</cp:lastModifiedBy>
  <cp:revision>2</cp:revision>
  <cp:lastPrinted>2020-01-13T08:31:00Z</cp:lastPrinted>
  <dcterms:created xsi:type="dcterms:W3CDTF">2020-07-24T16:02:00Z</dcterms:created>
  <dcterms:modified xsi:type="dcterms:W3CDTF">2020-07-24T16:02:00Z</dcterms:modified>
</cp:coreProperties>
</file>